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jc w:val="center"/>
        <w:tblCellSpacing w:w="28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9107"/>
      </w:tblGrid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2. – 5.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Johann besucht die Brüdergemeinde in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(Rumänien).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6.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Rafael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Bosters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(Ordensgemeinde Cuijk, Niederlande) ist in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Gennep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verstorben.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11.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Siegmar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Heissig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(Ordensgemeinde Maria Laubegg, Österreich) ist im 92. Lebensjahr verstorben. 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10. – 14.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RELEM-Zusammenkunft der Provinziale und Vizeprovinziale Europas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27.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februar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Reginald Schuh (Ordensgemeinde Maria Laubegg, Österreich) ist im 93. Lebensjahr verstorben. 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19. – 21.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Lasallianisches Bildungsforum mit ehem. GR Univ.-Prof. Dr. Gerard Rummery FSC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22. – 24.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Lasallianisches Bildungsforum mit ehem. GR Univ.-Prof. Dr. Gerard Rummery FSC in Illertissen (Deutschland).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29.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Beiratssitzung in </w:t>
            </w:r>
            <w:proofErr w:type="gram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30.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Wirtschaftsrat in Strebersdorf.</w:t>
            </w: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>6. Sektorenrat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31.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 – 5.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Exerzitien des Sektors Österreich in Maria Laubegg mit Pater Paulus Blum.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15. –21.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Exerzitien des Sektors Rumänien in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18. – 21.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17. ASSEDIL-Kongress in Wien.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28.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5. Provinzratssitzung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9.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Johann unterzeichnet in Illertissen den Vertrag zur Eigentumsübertragung des gesamten Schulareals der Schulbrüder ebendort an die Stadt Illertissen.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25.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Im Rahmen eines Besuches der Brüdergemeinde Fünfhaus überreicht Br. Johann Br. Günter die Obedienz als Direktor der Ordensgemeinde für weitere vier Jahre.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7.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Am Fronleichnamstag besucht Br. Johann die Brüdergemeinde in Bad Goisern.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7. – 9.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In Madrid findet die MEL-Versammlung (Las. Erziehungskommission) statt. Als Vertreterin der Provinz Zentraleuropa nimmt Frau Prof. Monika Nefzger (Marianum) daran teil.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16.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Am Samstag findet in Gdansk (Polen) die 20-Jahr-Feier anlässlich des Bestehens der De La Salle Schule statt. Br. Generalvikar Thomas Johnson, GR Br. Jacques d'Huiteau und Br. Johann Gassner nehmen daran teil.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22. – 23.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Die alljährliche Brüderversammlung findet in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(RO) statt. Provinzial Br. José Miguel Zamora und Br. Johann Gassner nehmen daran teil.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26.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Beiratssitzung in </w:t>
            </w:r>
            <w:proofErr w:type="gram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27.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Wirtschaftsrat in Strebersdorf.</w:t>
            </w: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>. Sektorenrat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4.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august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Paul fährt mit Br. Hubert nach Maria Laubegg, um die Jubilare Br. Elmar, Br. Hubert und Br. Leutfried zu feiern.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24.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september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Br. Aad van Bentem (Direktor der Ordensgemeinde Voorhout, Niederlande) ist im 73. Lebensjahr verstorben. 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28.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sept.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 – 2.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okt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Br. Johann besucht die Brüder in den Niederlanden und nimmt am Begräbnis von Br. Aad teil.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18. – 20.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oktober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LAACCE-Forum 2012 in Salzburg.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23. + 24.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oktober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Am 23. und 24. Oktober besucht Br. Johann die Ordensgemeinden in Feldkirch und Maria Laubegg.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15.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Beiratssitzung in </w:t>
            </w:r>
            <w:proofErr w:type="gram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22.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Wirtschaftsrat in Strebersdorf.</w:t>
            </w: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br/>
              <w:t>8 . Sektorenrat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23.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6. Provinzratssitzung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23. – 24.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11. Provinzkonferenz in Strebersdorf.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29.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nov.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 – 2.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dez.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Vom 29. November bis 2. Dezember 2012 besucht Br. Johann die Brüdergemeinden und Werke in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und </w:t>
            </w:r>
            <w:proofErr w:type="spellStart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>Pildesti</w:t>
            </w:r>
            <w:proofErr w:type="spellEnd"/>
            <w:r w:rsidRPr="006A47F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  <w:t xml:space="preserve"> (Rumänien).</w:t>
            </w:r>
          </w:p>
        </w:tc>
      </w:tr>
      <w:tr w:rsidR="0029125A" w:rsidRPr="0029125A" w:rsidTr="006A47F2">
        <w:trPr>
          <w:tblCellSpacing w:w="28" w:type="dxa"/>
          <w:jc w:val="center"/>
        </w:trPr>
        <w:tc>
          <w:tcPr>
            <w:tcW w:w="1977" w:type="dxa"/>
            <w:hideMark/>
          </w:tcPr>
          <w:p w:rsidR="0029125A" w:rsidRPr="006A47F2" w:rsidRDefault="0029125A" w:rsidP="0029125A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Cs/>
                <w:smallCaps/>
                <w:color w:val="3333FF"/>
                <w:sz w:val="20"/>
                <w:szCs w:val="20"/>
                <w:lang w:eastAsia="de-AT"/>
              </w:rPr>
            </w:pPr>
          </w:p>
        </w:tc>
        <w:tc>
          <w:tcPr>
            <w:tcW w:w="8793" w:type="dxa"/>
            <w:vAlign w:val="center"/>
            <w:hideMark/>
          </w:tcPr>
          <w:p w:rsidR="0029125A" w:rsidRPr="006A47F2" w:rsidRDefault="0029125A" w:rsidP="0029125A">
            <w:pPr>
              <w:spacing w:after="0" w:line="300" w:lineRule="atLeas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AT"/>
              </w:rPr>
            </w:pPr>
          </w:p>
        </w:tc>
      </w:tr>
    </w:tbl>
    <w:p w:rsidR="00334731" w:rsidRDefault="00334731" w:rsidP="006A47F2"/>
    <w:sectPr w:rsidR="00334731" w:rsidSect="006A4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9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8C" w:rsidRDefault="0031038C" w:rsidP="006A47F2">
      <w:pPr>
        <w:spacing w:after="0"/>
      </w:pPr>
      <w:r>
        <w:separator/>
      </w:r>
    </w:p>
  </w:endnote>
  <w:endnote w:type="continuationSeparator" w:id="0">
    <w:p w:rsidR="0031038C" w:rsidRDefault="0031038C" w:rsidP="006A4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2" w:rsidRDefault="006A47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2" w:rsidRDefault="006A47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2" w:rsidRDefault="006A47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8C" w:rsidRDefault="0031038C" w:rsidP="006A47F2">
      <w:pPr>
        <w:spacing w:after="0"/>
      </w:pPr>
      <w:r>
        <w:separator/>
      </w:r>
    </w:p>
  </w:footnote>
  <w:footnote w:type="continuationSeparator" w:id="0">
    <w:p w:rsidR="0031038C" w:rsidRDefault="0031038C" w:rsidP="006A47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2" w:rsidRDefault="006A47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2" w:rsidRDefault="006A47F2" w:rsidP="006A47F2">
    <w:pPr>
      <w:pStyle w:val="Kopfzeile"/>
      <w:jc w:val="center"/>
      <w:rPr>
        <w:lang w:val="de-DE"/>
      </w:rPr>
    </w:pPr>
    <w:bookmarkStart w:id="0" w:name="_GoBack"/>
    <w:bookmarkEnd w:id="0"/>
    <w:r>
      <w:rPr>
        <w:lang w:val="de-DE"/>
      </w:rPr>
      <w:t xml:space="preserve">CHRONIK </w:t>
    </w:r>
    <w:r>
      <w:rPr>
        <w:lang w:val="de-DE"/>
      </w:rPr>
      <w:t>2012</w:t>
    </w:r>
    <w:r>
      <w:rPr>
        <w:lang w:val="de-DE"/>
      </w:rPr>
      <w:t xml:space="preserve"> – PROVINZ ZENTRALEUROPA</w:t>
    </w:r>
  </w:p>
  <w:p w:rsidR="006A47F2" w:rsidRDefault="006A47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F2" w:rsidRDefault="006A47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A"/>
    <w:rsid w:val="0029125A"/>
    <w:rsid w:val="0031038C"/>
    <w:rsid w:val="00315A19"/>
    <w:rsid w:val="00334731"/>
    <w:rsid w:val="006A47F2"/>
    <w:rsid w:val="009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7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7F2"/>
  </w:style>
  <w:style w:type="paragraph" w:styleId="Fuzeile">
    <w:name w:val="footer"/>
    <w:basedOn w:val="Standard"/>
    <w:link w:val="FuzeileZchn"/>
    <w:uiPriority w:val="99"/>
    <w:unhideWhenUsed/>
    <w:rsid w:val="006A47F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A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7F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7F2"/>
  </w:style>
  <w:style w:type="paragraph" w:styleId="Fuzeile">
    <w:name w:val="footer"/>
    <w:basedOn w:val="Standard"/>
    <w:link w:val="FuzeileZchn"/>
    <w:uiPriority w:val="99"/>
    <w:unhideWhenUsed/>
    <w:rsid w:val="006A47F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A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Mannersdorfer</dc:creator>
  <cp:lastModifiedBy>Gabi Mannersdorfer</cp:lastModifiedBy>
  <cp:revision>4</cp:revision>
  <dcterms:created xsi:type="dcterms:W3CDTF">2015-03-24T09:16:00Z</dcterms:created>
  <dcterms:modified xsi:type="dcterms:W3CDTF">2015-03-24T09:28:00Z</dcterms:modified>
</cp:coreProperties>
</file>